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9121" w14:textId="77777777" w:rsidR="00515248" w:rsidRDefault="00515248" w:rsidP="00DA4204">
      <w:pPr>
        <w:tabs>
          <w:tab w:val="left" w:pos="1575"/>
        </w:tabs>
        <w:rPr>
          <w:rFonts w:cstheme="minorHAnsi"/>
        </w:rPr>
      </w:pPr>
    </w:p>
    <w:p w14:paraId="155BBE11" w14:textId="34D9F475" w:rsidR="00F119E4" w:rsidRPr="005651B3" w:rsidRDefault="00DE1436" w:rsidP="00DA4204">
      <w:pPr>
        <w:tabs>
          <w:tab w:val="left" w:pos="1575"/>
        </w:tabs>
        <w:rPr>
          <w:rFonts w:cstheme="minorHAnsi"/>
        </w:rPr>
      </w:pPr>
      <w:r>
        <w:rPr>
          <w:rFonts w:cstheme="minorHAnsi"/>
        </w:rPr>
        <w:t xml:space="preserve">September </w:t>
      </w:r>
      <w:r w:rsidR="00112BB1">
        <w:rPr>
          <w:rFonts w:cstheme="minorHAnsi"/>
        </w:rPr>
        <w:t>19</w:t>
      </w:r>
      <w:r>
        <w:rPr>
          <w:rFonts w:cstheme="minorHAnsi"/>
        </w:rPr>
        <w:t>, 202</w:t>
      </w:r>
      <w:r w:rsidR="00112BB1">
        <w:rPr>
          <w:rFonts w:cstheme="minorHAnsi"/>
        </w:rPr>
        <w:t>4</w:t>
      </w:r>
    </w:p>
    <w:p w14:paraId="759A065D" w14:textId="77777777" w:rsidR="00F119E4" w:rsidRPr="005651B3" w:rsidRDefault="00F119E4" w:rsidP="00DA4204">
      <w:pPr>
        <w:tabs>
          <w:tab w:val="left" w:pos="1575"/>
        </w:tabs>
        <w:rPr>
          <w:rFonts w:cstheme="minorHAnsi"/>
        </w:rPr>
      </w:pPr>
    </w:p>
    <w:p w14:paraId="6BF46E33" w14:textId="134949F3" w:rsidR="00205779" w:rsidRPr="005651B3" w:rsidRDefault="00F119E4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Hello New Elders: Re C/TFN’s Elders Gift</w:t>
      </w:r>
    </w:p>
    <w:p w14:paraId="7DA69CE8" w14:textId="7BDE61DF" w:rsidR="00F119E4" w:rsidRPr="005651B3" w:rsidRDefault="00F119E4" w:rsidP="00DA4204">
      <w:pPr>
        <w:tabs>
          <w:tab w:val="left" w:pos="1575"/>
        </w:tabs>
        <w:rPr>
          <w:rFonts w:cstheme="minorHAnsi"/>
        </w:rPr>
      </w:pPr>
    </w:p>
    <w:p w14:paraId="4CDE5879" w14:textId="3445A82B" w:rsidR="000E3D19" w:rsidRPr="005651B3" w:rsidRDefault="00F119E4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I am enclosing some forms that are required for C/TFN to process your twice annual Elders Gift.</w:t>
      </w:r>
      <w:r w:rsidR="000E3D19" w:rsidRPr="005651B3">
        <w:rPr>
          <w:rFonts w:cstheme="minorHAnsi"/>
        </w:rPr>
        <w:t xml:space="preserve"> </w:t>
      </w:r>
    </w:p>
    <w:p w14:paraId="18B5DA85" w14:textId="77777777" w:rsidR="000E3D19" w:rsidRPr="005651B3" w:rsidRDefault="000E3D19" w:rsidP="00DA4204">
      <w:pPr>
        <w:tabs>
          <w:tab w:val="left" w:pos="1575"/>
        </w:tabs>
        <w:rPr>
          <w:rFonts w:cstheme="minorHAnsi"/>
          <w:b/>
          <w:bCs/>
        </w:rPr>
      </w:pPr>
    </w:p>
    <w:p w14:paraId="361D517B" w14:textId="47949DA2" w:rsidR="000E3D19" w:rsidRPr="005651B3" w:rsidRDefault="000E3D19" w:rsidP="00DA4204">
      <w:pPr>
        <w:tabs>
          <w:tab w:val="left" w:pos="1575"/>
        </w:tabs>
        <w:rPr>
          <w:rFonts w:cstheme="minorHAnsi"/>
          <w:b/>
          <w:bCs/>
        </w:rPr>
      </w:pPr>
      <w:r w:rsidRPr="005651B3">
        <w:rPr>
          <w:rFonts w:cstheme="minorHAnsi"/>
          <w:b/>
          <w:bCs/>
        </w:rPr>
        <w:t xml:space="preserve">This money </w:t>
      </w:r>
      <w:r w:rsidR="00F46EC0" w:rsidRPr="005651B3">
        <w:rPr>
          <w:rFonts w:cstheme="minorHAnsi"/>
          <w:b/>
          <w:bCs/>
        </w:rPr>
        <w:t xml:space="preserve">should you want it, </w:t>
      </w:r>
      <w:r w:rsidRPr="005651B3">
        <w:rPr>
          <w:rFonts w:cstheme="minorHAnsi"/>
          <w:b/>
          <w:bCs/>
        </w:rPr>
        <w:t xml:space="preserve">is available to you regardless of where you live in the world. </w:t>
      </w:r>
    </w:p>
    <w:p w14:paraId="2B55E379" w14:textId="77777777" w:rsidR="000E3D19" w:rsidRPr="005651B3" w:rsidRDefault="000E3D19" w:rsidP="00DA4204">
      <w:pPr>
        <w:tabs>
          <w:tab w:val="left" w:pos="1575"/>
        </w:tabs>
        <w:rPr>
          <w:rFonts w:cstheme="minorHAnsi"/>
        </w:rPr>
      </w:pPr>
    </w:p>
    <w:p w14:paraId="05706710" w14:textId="77777777" w:rsidR="00F30369" w:rsidRDefault="000E3D19" w:rsidP="00DE1436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This Gift will be sent in Canadian dollars or their equivalent, and you will receive a T4</w:t>
      </w:r>
      <w:r w:rsidR="006323BC" w:rsidRPr="005651B3">
        <w:rPr>
          <w:rFonts w:cstheme="minorHAnsi"/>
        </w:rPr>
        <w:t>A</w:t>
      </w:r>
      <w:r w:rsidRPr="005651B3">
        <w:rPr>
          <w:rFonts w:cstheme="minorHAnsi"/>
        </w:rPr>
        <w:t xml:space="preserve"> from C/TFN at year end. </w:t>
      </w:r>
      <w:r w:rsidR="00DE1436">
        <w:rPr>
          <w:rFonts w:cstheme="minorHAnsi"/>
        </w:rPr>
        <w:t>This money is a taxable benefit and m</w:t>
      </w:r>
      <w:r w:rsidR="00E11FF6">
        <w:rPr>
          <w:rFonts w:cstheme="minorHAnsi"/>
        </w:rPr>
        <w:t>a</w:t>
      </w:r>
      <w:r w:rsidR="00DE1436">
        <w:rPr>
          <w:rFonts w:cstheme="minorHAnsi"/>
        </w:rPr>
        <w:t xml:space="preserve">y affect your tax rate. </w:t>
      </w:r>
    </w:p>
    <w:p w14:paraId="44CCFCA1" w14:textId="77777777" w:rsidR="00F30369" w:rsidRDefault="00F30369" w:rsidP="00DE1436">
      <w:pPr>
        <w:tabs>
          <w:tab w:val="left" w:pos="1575"/>
        </w:tabs>
        <w:rPr>
          <w:rFonts w:cstheme="minorHAnsi"/>
        </w:rPr>
      </w:pPr>
    </w:p>
    <w:p w14:paraId="2ADA220F" w14:textId="442E71B5" w:rsidR="00DE1436" w:rsidRPr="00F30369" w:rsidRDefault="000E3D19" w:rsidP="00DE1436">
      <w:pPr>
        <w:tabs>
          <w:tab w:val="left" w:pos="1575"/>
        </w:tabs>
        <w:rPr>
          <w:rFonts w:cstheme="minorHAnsi"/>
          <w:b/>
          <w:bCs/>
          <w:u w:val="single"/>
        </w:rPr>
      </w:pPr>
      <w:r w:rsidRPr="00F30369">
        <w:rPr>
          <w:rFonts w:cstheme="minorHAnsi"/>
          <w:b/>
          <w:bCs/>
          <w:u w:val="single"/>
        </w:rPr>
        <w:t xml:space="preserve">We will need both the Canada TD1 and Yukon TD1 completed even if you live outside the Yukon or Canada. </w:t>
      </w:r>
    </w:p>
    <w:p w14:paraId="79EDEA39" w14:textId="77777777" w:rsidR="005651B3" w:rsidRPr="005651B3" w:rsidRDefault="005651B3" w:rsidP="00DA4204">
      <w:pPr>
        <w:tabs>
          <w:tab w:val="left" w:pos="1575"/>
        </w:tabs>
        <w:rPr>
          <w:rFonts w:cstheme="minorHAnsi"/>
        </w:rPr>
      </w:pPr>
    </w:p>
    <w:p w14:paraId="7D9EA34B" w14:textId="701A94A5" w:rsidR="00D40807" w:rsidRPr="005651B3" w:rsidRDefault="00F119E4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The Elders Gift becomes available to you once you turn sixty (60) years of age and are on our Citizenship List. You ar</w:t>
      </w:r>
      <w:r w:rsidR="00200D42" w:rsidRPr="005651B3">
        <w:rPr>
          <w:rFonts w:cstheme="minorHAnsi"/>
        </w:rPr>
        <w:t>e</w:t>
      </w:r>
      <w:r w:rsidRPr="005651B3">
        <w:rPr>
          <w:rFonts w:cstheme="minorHAnsi"/>
        </w:rPr>
        <w:t xml:space="preserve"> receiving this </w:t>
      </w:r>
      <w:r w:rsidR="00200D42" w:rsidRPr="005651B3">
        <w:rPr>
          <w:rFonts w:cstheme="minorHAnsi"/>
        </w:rPr>
        <w:t xml:space="preserve">letter </w:t>
      </w:r>
      <w:r w:rsidRPr="005651B3">
        <w:rPr>
          <w:rFonts w:cstheme="minorHAnsi"/>
        </w:rPr>
        <w:t>because you will be turning 60 in 202</w:t>
      </w:r>
      <w:r w:rsidR="00F30369">
        <w:rPr>
          <w:rFonts w:cstheme="minorHAnsi"/>
        </w:rPr>
        <w:t>5</w:t>
      </w:r>
      <w:r w:rsidR="00D74467" w:rsidRPr="005651B3">
        <w:rPr>
          <w:rFonts w:cstheme="minorHAnsi"/>
        </w:rPr>
        <w:t>, or we have been unable to contact you when you did turn 60</w:t>
      </w:r>
      <w:r w:rsidRPr="005651B3">
        <w:rPr>
          <w:rFonts w:cstheme="minorHAnsi"/>
        </w:rPr>
        <w:t xml:space="preserve">. </w:t>
      </w:r>
      <w:r w:rsidR="005651B3" w:rsidRPr="000D761C">
        <w:rPr>
          <w:rFonts w:cstheme="minorHAnsi"/>
          <w:b/>
          <w:bCs/>
          <w:u w:val="single"/>
        </w:rPr>
        <w:t>This gift is not retroactive</w:t>
      </w:r>
      <w:r w:rsidR="005651B3" w:rsidRPr="005651B3">
        <w:rPr>
          <w:rFonts w:cstheme="minorHAnsi"/>
        </w:rPr>
        <w:t xml:space="preserve"> and will occur only after meeting all criteria to become a </w:t>
      </w:r>
      <w:r w:rsidR="00F30369">
        <w:rPr>
          <w:rFonts w:cstheme="minorHAnsi"/>
        </w:rPr>
        <w:t>C</w:t>
      </w:r>
      <w:r w:rsidR="005651B3" w:rsidRPr="005651B3">
        <w:rPr>
          <w:rFonts w:cstheme="minorHAnsi"/>
        </w:rPr>
        <w:t>itizen</w:t>
      </w:r>
      <w:r w:rsidR="00F30369">
        <w:rPr>
          <w:rFonts w:cstheme="minorHAnsi"/>
        </w:rPr>
        <w:t xml:space="preserve"> Member, Citizen Associate Member, or a Beneficiary.</w:t>
      </w:r>
      <w:r w:rsidR="005651B3" w:rsidRPr="005651B3">
        <w:rPr>
          <w:rFonts w:cstheme="minorHAnsi"/>
        </w:rPr>
        <w:t xml:space="preserve"> </w:t>
      </w:r>
      <w:r w:rsidRPr="005651B3">
        <w:rPr>
          <w:rFonts w:cstheme="minorHAnsi"/>
        </w:rPr>
        <w:t>The Elders Gift amount is $1,200.00 and is given out twice per year for a total of $2,400.00</w:t>
      </w:r>
      <w:r w:rsidR="00200D42" w:rsidRPr="005651B3">
        <w:rPr>
          <w:rFonts w:cstheme="minorHAnsi"/>
        </w:rPr>
        <w:t xml:space="preserve"> annually</w:t>
      </w:r>
      <w:r w:rsidRPr="005651B3">
        <w:rPr>
          <w:rFonts w:cstheme="minorHAnsi"/>
        </w:rPr>
        <w:t xml:space="preserve">. </w:t>
      </w:r>
      <w:r w:rsidR="00E11FF6" w:rsidRPr="005651B3">
        <w:rPr>
          <w:rFonts w:cstheme="minorHAnsi"/>
        </w:rPr>
        <w:t xml:space="preserve">It was the intent of C/TFN </w:t>
      </w:r>
      <w:r w:rsidR="00E11FF6">
        <w:rPr>
          <w:rFonts w:cstheme="minorHAnsi"/>
        </w:rPr>
        <w:t xml:space="preserve">Elders </w:t>
      </w:r>
      <w:r w:rsidR="00E11FF6" w:rsidRPr="005651B3">
        <w:rPr>
          <w:rFonts w:cstheme="minorHAnsi"/>
        </w:rPr>
        <w:t>historically to disburse this money at our two Solstice times of the year.</w:t>
      </w:r>
      <w:r w:rsidR="00F30369">
        <w:rPr>
          <w:rFonts w:cstheme="minorHAnsi"/>
        </w:rPr>
        <w:t xml:space="preserve"> </w:t>
      </w:r>
      <w:r w:rsidRPr="005651B3">
        <w:rPr>
          <w:rFonts w:cstheme="minorHAnsi"/>
        </w:rPr>
        <w:t xml:space="preserve">We send this cheque out by </w:t>
      </w:r>
      <w:r w:rsidR="00D40807" w:rsidRPr="005651B3">
        <w:rPr>
          <w:rFonts w:cstheme="minorHAnsi"/>
        </w:rPr>
        <w:t>Ju</w:t>
      </w:r>
      <w:r w:rsidR="000E3D19" w:rsidRPr="005651B3">
        <w:rPr>
          <w:rFonts w:cstheme="minorHAnsi"/>
        </w:rPr>
        <w:t>ne</w:t>
      </w:r>
      <w:r w:rsidR="00D40807" w:rsidRPr="005651B3">
        <w:rPr>
          <w:rFonts w:cstheme="minorHAnsi"/>
        </w:rPr>
        <w:t xml:space="preserve"> 21</w:t>
      </w:r>
      <w:r w:rsidR="00D40807" w:rsidRPr="005651B3">
        <w:rPr>
          <w:rFonts w:cstheme="minorHAnsi"/>
          <w:vertAlign w:val="superscript"/>
        </w:rPr>
        <w:t>st</w:t>
      </w:r>
      <w:r w:rsidR="00D40807" w:rsidRPr="005651B3">
        <w:rPr>
          <w:rFonts w:cstheme="minorHAnsi"/>
        </w:rPr>
        <w:t xml:space="preserve"> and again by December </w:t>
      </w:r>
      <w:r w:rsidR="00200D42" w:rsidRPr="005651B3">
        <w:rPr>
          <w:rFonts w:cstheme="minorHAnsi"/>
        </w:rPr>
        <w:t>21</w:t>
      </w:r>
      <w:r w:rsidR="0076038F" w:rsidRPr="005651B3">
        <w:rPr>
          <w:rFonts w:cstheme="minorHAnsi"/>
          <w:vertAlign w:val="superscript"/>
        </w:rPr>
        <w:t>st</w:t>
      </w:r>
      <w:r w:rsidR="0076038F" w:rsidRPr="005651B3">
        <w:rPr>
          <w:rFonts w:cstheme="minorHAnsi"/>
        </w:rPr>
        <w:t xml:space="preserve"> of</w:t>
      </w:r>
      <w:r w:rsidR="00D40807" w:rsidRPr="005651B3">
        <w:rPr>
          <w:rFonts w:cstheme="minorHAnsi"/>
        </w:rPr>
        <w:t xml:space="preserve"> each year. </w:t>
      </w:r>
    </w:p>
    <w:p w14:paraId="679D4002" w14:textId="77777777" w:rsidR="00D40807" w:rsidRPr="005651B3" w:rsidRDefault="00D40807" w:rsidP="00DA4204">
      <w:pPr>
        <w:tabs>
          <w:tab w:val="left" w:pos="1575"/>
        </w:tabs>
        <w:rPr>
          <w:rFonts w:cstheme="minorHAnsi"/>
        </w:rPr>
      </w:pPr>
    </w:p>
    <w:p w14:paraId="0EED6CD0" w14:textId="3A7CF158" w:rsidR="00F119E4" w:rsidRPr="005651B3" w:rsidRDefault="00D40807" w:rsidP="00DA4204">
      <w:pPr>
        <w:tabs>
          <w:tab w:val="left" w:pos="1575"/>
        </w:tabs>
        <w:rPr>
          <w:rFonts w:cstheme="minorHAnsi"/>
          <w:i/>
          <w:iCs/>
        </w:rPr>
      </w:pPr>
      <w:r w:rsidRPr="005651B3">
        <w:rPr>
          <w:rFonts w:cstheme="minorHAnsi"/>
          <w:i/>
          <w:iCs/>
        </w:rPr>
        <w:t>If you</w:t>
      </w:r>
      <w:r w:rsidR="00200D42" w:rsidRPr="005651B3">
        <w:rPr>
          <w:rFonts w:cstheme="minorHAnsi"/>
          <w:i/>
          <w:iCs/>
        </w:rPr>
        <w:t xml:space="preserve"> turn 60 </w:t>
      </w:r>
      <w:r w:rsidRPr="005651B3">
        <w:rPr>
          <w:rFonts w:cstheme="minorHAnsi"/>
          <w:i/>
          <w:iCs/>
        </w:rPr>
        <w:t xml:space="preserve">between </w:t>
      </w:r>
      <w:r w:rsidRPr="005651B3">
        <w:rPr>
          <w:rFonts w:cstheme="minorHAnsi"/>
          <w:i/>
          <w:iCs/>
          <w:highlight w:val="yellow"/>
        </w:rPr>
        <w:t>Jan</w:t>
      </w:r>
      <w:r w:rsidR="0076038F" w:rsidRPr="005651B3">
        <w:rPr>
          <w:rFonts w:cstheme="minorHAnsi"/>
          <w:i/>
          <w:iCs/>
          <w:highlight w:val="yellow"/>
        </w:rPr>
        <w:t>uary</w:t>
      </w:r>
      <w:r w:rsidRPr="005651B3">
        <w:rPr>
          <w:rFonts w:cstheme="minorHAnsi"/>
          <w:i/>
          <w:iCs/>
          <w:highlight w:val="yellow"/>
        </w:rPr>
        <w:t xml:space="preserve"> 1</w:t>
      </w:r>
      <w:r w:rsidRPr="005651B3">
        <w:rPr>
          <w:rFonts w:cstheme="minorHAnsi"/>
          <w:i/>
          <w:iCs/>
          <w:highlight w:val="yellow"/>
          <w:vertAlign w:val="superscript"/>
        </w:rPr>
        <w:t>st</w:t>
      </w:r>
      <w:r w:rsidRPr="005651B3">
        <w:rPr>
          <w:rFonts w:cstheme="minorHAnsi"/>
          <w:i/>
          <w:iCs/>
          <w:highlight w:val="yellow"/>
        </w:rPr>
        <w:t xml:space="preserve"> and June 30</w:t>
      </w:r>
      <w:r w:rsidRPr="005651B3">
        <w:rPr>
          <w:rFonts w:cstheme="minorHAnsi"/>
          <w:i/>
          <w:iCs/>
          <w:highlight w:val="yellow"/>
          <w:vertAlign w:val="superscript"/>
        </w:rPr>
        <w:t>th</w:t>
      </w:r>
      <w:r w:rsidRPr="005651B3">
        <w:rPr>
          <w:rFonts w:cstheme="minorHAnsi"/>
          <w:i/>
          <w:iCs/>
          <w:vertAlign w:val="superscript"/>
        </w:rPr>
        <w:t>,</w:t>
      </w:r>
      <w:r w:rsidRPr="005651B3">
        <w:rPr>
          <w:rFonts w:cstheme="minorHAnsi"/>
          <w:i/>
          <w:iCs/>
        </w:rPr>
        <w:t xml:space="preserve"> you will be eligible for </w:t>
      </w:r>
      <w:r w:rsidR="00200D42" w:rsidRPr="005651B3">
        <w:rPr>
          <w:rFonts w:cstheme="minorHAnsi"/>
          <w:i/>
          <w:iCs/>
        </w:rPr>
        <w:t>your first</w:t>
      </w:r>
      <w:r w:rsidRPr="005651B3">
        <w:rPr>
          <w:rFonts w:cstheme="minorHAnsi"/>
          <w:i/>
          <w:iCs/>
        </w:rPr>
        <w:t xml:space="preserve"> payment in Ju</w:t>
      </w:r>
      <w:r w:rsidR="004A6771" w:rsidRPr="005651B3">
        <w:rPr>
          <w:rFonts w:cstheme="minorHAnsi"/>
          <w:i/>
          <w:iCs/>
        </w:rPr>
        <w:t>ne</w:t>
      </w:r>
      <w:r w:rsidR="00200D42" w:rsidRPr="005651B3">
        <w:rPr>
          <w:rFonts w:cstheme="minorHAnsi"/>
          <w:i/>
          <w:iCs/>
        </w:rPr>
        <w:t xml:space="preserve"> and ongoing after that</w:t>
      </w:r>
      <w:r w:rsidRPr="005651B3">
        <w:rPr>
          <w:rFonts w:cstheme="minorHAnsi"/>
          <w:i/>
          <w:iCs/>
        </w:rPr>
        <w:t>.</w:t>
      </w:r>
    </w:p>
    <w:p w14:paraId="2B099111" w14:textId="77777777" w:rsidR="00200D42" w:rsidRPr="005651B3" w:rsidRDefault="00200D42" w:rsidP="00200D42">
      <w:pPr>
        <w:tabs>
          <w:tab w:val="left" w:pos="1575"/>
        </w:tabs>
        <w:rPr>
          <w:rFonts w:cstheme="minorHAnsi"/>
        </w:rPr>
      </w:pPr>
    </w:p>
    <w:p w14:paraId="598FBA92" w14:textId="6FC7BB9A" w:rsidR="00200D42" w:rsidRPr="005651B3" w:rsidRDefault="00200D42" w:rsidP="00200D42">
      <w:pPr>
        <w:tabs>
          <w:tab w:val="left" w:pos="1575"/>
        </w:tabs>
        <w:rPr>
          <w:rFonts w:cstheme="minorHAnsi"/>
          <w:i/>
          <w:iCs/>
        </w:rPr>
      </w:pPr>
      <w:r w:rsidRPr="005651B3">
        <w:rPr>
          <w:rFonts w:cstheme="minorHAnsi"/>
          <w:i/>
          <w:iCs/>
        </w:rPr>
        <w:t xml:space="preserve">If you turn 60 </w:t>
      </w:r>
      <w:r w:rsidR="00D40807" w:rsidRPr="005651B3">
        <w:rPr>
          <w:rFonts w:cstheme="minorHAnsi"/>
          <w:i/>
          <w:iCs/>
        </w:rPr>
        <w:t xml:space="preserve">between </w:t>
      </w:r>
      <w:r w:rsidR="00D40807" w:rsidRPr="005651B3">
        <w:rPr>
          <w:rFonts w:cstheme="minorHAnsi"/>
          <w:i/>
          <w:iCs/>
          <w:highlight w:val="yellow"/>
        </w:rPr>
        <w:t>July 1</w:t>
      </w:r>
      <w:r w:rsidR="00D40807" w:rsidRPr="005651B3">
        <w:rPr>
          <w:rFonts w:cstheme="minorHAnsi"/>
          <w:i/>
          <w:iCs/>
          <w:highlight w:val="yellow"/>
          <w:vertAlign w:val="superscript"/>
        </w:rPr>
        <w:t>st</w:t>
      </w:r>
      <w:r w:rsidR="00D40807" w:rsidRPr="005651B3">
        <w:rPr>
          <w:rFonts w:cstheme="minorHAnsi"/>
          <w:i/>
          <w:iCs/>
          <w:highlight w:val="yellow"/>
        </w:rPr>
        <w:t xml:space="preserve"> and December 31</w:t>
      </w:r>
      <w:r w:rsidR="00D40807" w:rsidRPr="005651B3">
        <w:rPr>
          <w:rFonts w:cstheme="minorHAnsi"/>
          <w:i/>
          <w:iCs/>
          <w:highlight w:val="yellow"/>
          <w:vertAlign w:val="superscript"/>
        </w:rPr>
        <w:t>st</w:t>
      </w:r>
      <w:r w:rsidR="00D40807" w:rsidRPr="005651B3">
        <w:rPr>
          <w:rFonts w:cstheme="minorHAnsi"/>
          <w:i/>
          <w:iCs/>
          <w:vertAlign w:val="superscript"/>
        </w:rPr>
        <w:t>,</w:t>
      </w:r>
      <w:r w:rsidR="00D40807" w:rsidRPr="005651B3">
        <w:rPr>
          <w:rFonts w:cstheme="minorHAnsi"/>
          <w:i/>
          <w:iCs/>
        </w:rPr>
        <w:t xml:space="preserve"> you will be eligible for </w:t>
      </w:r>
      <w:r w:rsidRPr="005651B3">
        <w:rPr>
          <w:rFonts w:cstheme="minorHAnsi"/>
          <w:i/>
          <w:iCs/>
        </w:rPr>
        <w:t xml:space="preserve">your first </w:t>
      </w:r>
      <w:r w:rsidR="00D40807" w:rsidRPr="005651B3">
        <w:rPr>
          <w:rFonts w:cstheme="minorHAnsi"/>
          <w:i/>
          <w:iCs/>
        </w:rPr>
        <w:t xml:space="preserve">payment in </w:t>
      </w:r>
      <w:r w:rsidRPr="005651B3">
        <w:rPr>
          <w:rFonts w:cstheme="minorHAnsi"/>
          <w:i/>
          <w:iCs/>
        </w:rPr>
        <w:t>December and ongoing after that.</w:t>
      </w:r>
    </w:p>
    <w:p w14:paraId="5C74FC07" w14:textId="0EF586C4" w:rsidR="00200D42" w:rsidRPr="005651B3" w:rsidRDefault="00200D42" w:rsidP="00200D42">
      <w:pPr>
        <w:tabs>
          <w:tab w:val="left" w:pos="1575"/>
        </w:tabs>
        <w:rPr>
          <w:rFonts w:cstheme="minorHAnsi"/>
        </w:rPr>
      </w:pPr>
    </w:p>
    <w:p w14:paraId="7C3FC818" w14:textId="53F3FEE0" w:rsidR="00200D42" w:rsidRPr="005651B3" w:rsidRDefault="00200D42" w:rsidP="00200D42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We ask that you update us if you have any changes to your mailing or banking information</w:t>
      </w:r>
      <w:r w:rsidR="0076038F" w:rsidRPr="005651B3">
        <w:rPr>
          <w:rFonts w:cstheme="minorHAnsi"/>
        </w:rPr>
        <w:t xml:space="preserve"> at any of the numbers/email or addresses listed on this letter. </w:t>
      </w:r>
    </w:p>
    <w:p w14:paraId="05358DF2" w14:textId="77777777" w:rsidR="004674E2" w:rsidRPr="005651B3" w:rsidRDefault="004674E2" w:rsidP="004674E2">
      <w:pPr>
        <w:tabs>
          <w:tab w:val="left" w:pos="1575"/>
        </w:tabs>
        <w:rPr>
          <w:rFonts w:cstheme="minorHAnsi"/>
          <w:b/>
          <w:bCs/>
          <w:u w:val="single"/>
        </w:rPr>
      </w:pPr>
    </w:p>
    <w:p w14:paraId="6042D918" w14:textId="35FC4D86" w:rsidR="004674E2" w:rsidRPr="005651B3" w:rsidRDefault="00D7124C" w:rsidP="00DA4204">
      <w:pPr>
        <w:tabs>
          <w:tab w:val="left" w:pos="1575"/>
        </w:tabs>
        <w:rPr>
          <w:rFonts w:cstheme="minorHAnsi"/>
          <w:b/>
          <w:bCs/>
          <w:u w:val="single"/>
        </w:rPr>
      </w:pPr>
      <w:r w:rsidRPr="005651B3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6D90F" wp14:editId="37B86656">
                <wp:simplePos x="0" y="0"/>
                <wp:positionH relativeFrom="column">
                  <wp:posOffset>3629025</wp:posOffset>
                </wp:positionH>
                <wp:positionV relativeFrom="paragraph">
                  <wp:posOffset>127635</wp:posOffset>
                </wp:positionV>
                <wp:extent cx="2552700" cy="0"/>
                <wp:effectExtent l="0" t="76200" r="3810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0E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5.75pt;margin-top:10.05pt;width:201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="004674E2" w:rsidRPr="005651B3">
        <w:rPr>
          <w:rFonts w:cstheme="minorHAnsi"/>
          <w:b/>
          <w:bCs/>
          <w:u w:val="single"/>
        </w:rPr>
        <w:t>QUESTIONS REGARDING CITIZENSHIP Please see other side</w:t>
      </w:r>
      <w:r w:rsidRPr="005651B3">
        <w:rPr>
          <w:rFonts w:cstheme="minorHAnsi"/>
          <w:b/>
          <w:bCs/>
          <w:u w:val="single"/>
        </w:rPr>
        <w:t xml:space="preserve">   </w:t>
      </w:r>
    </w:p>
    <w:p w14:paraId="3EDFE4C3" w14:textId="2E57DB5E" w:rsidR="005131AC" w:rsidRPr="005651B3" w:rsidRDefault="005131AC" w:rsidP="00DA4204">
      <w:pPr>
        <w:tabs>
          <w:tab w:val="left" w:pos="1575"/>
        </w:tabs>
        <w:rPr>
          <w:rFonts w:cstheme="minorHAnsi"/>
        </w:rPr>
      </w:pPr>
    </w:p>
    <w:p w14:paraId="7B876668" w14:textId="5959C6F6" w:rsidR="005131AC" w:rsidRPr="005651B3" w:rsidRDefault="005131AC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 xml:space="preserve">If you have any questions, please let me know. Thank </w:t>
      </w:r>
      <w:r w:rsidR="00324658" w:rsidRPr="005651B3">
        <w:rPr>
          <w:rFonts w:cstheme="minorHAnsi"/>
        </w:rPr>
        <w:t>you.</w:t>
      </w:r>
    </w:p>
    <w:p w14:paraId="358B5C65" w14:textId="3E646F46" w:rsidR="005131AC" w:rsidRPr="005651B3" w:rsidRDefault="005131AC" w:rsidP="00DA4204">
      <w:pPr>
        <w:tabs>
          <w:tab w:val="left" w:pos="1575"/>
        </w:tabs>
        <w:rPr>
          <w:rFonts w:cstheme="minorHAnsi"/>
        </w:rPr>
      </w:pPr>
    </w:p>
    <w:p w14:paraId="2E0DAF71" w14:textId="48423CE5" w:rsidR="005131AC" w:rsidRPr="005651B3" w:rsidRDefault="005131AC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Karyn Atlin</w:t>
      </w:r>
    </w:p>
    <w:p w14:paraId="3026F5D5" w14:textId="636D8C91" w:rsidR="005131AC" w:rsidRPr="005651B3" w:rsidRDefault="000D761C" w:rsidP="00DA4204">
      <w:pPr>
        <w:tabs>
          <w:tab w:val="left" w:pos="1575"/>
        </w:tabs>
        <w:rPr>
          <w:rFonts w:cstheme="minorHAnsi"/>
        </w:rPr>
      </w:pPr>
      <w:r>
        <w:rPr>
          <w:rFonts w:cstheme="minorHAnsi"/>
        </w:rPr>
        <w:t>Special Projects</w:t>
      </w:r>
      <w:r w:rsidR="005131AC" w:rsidRPr="005651B3">
        <w:rPr>
          <w:rFonts w:cstheme="minorHAnsi"/>
        </w:rPr>
        <w:t xml:space="preserve"> Administrator</w:t>
      </w:r>
    </w:p>
    <w:p w14:paraId="6A815933" w14:textId="5F363B02" w:rsidR="005131AC" w:rsidRPr="005651B3" w:rsidRDefault="005131AC" w:rsidP="00DA4204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>C/TFN</w:t>
      </w:r>
    </w:p>
    <w:p w14:paraId="3E82A573" w14:textId="0849743C" w:rsidR="004674E2" w:rsidRDefault="005651B3" w:rsidP="00DA4204">
      <w:pPr>
        <w:tabs>
          <w:tab w:val="left" w:pos="1575"/>
        </w:tabs>
        <w:rPr>
          <w:rFonts w:cstheme="minorHAnsi"/>
        </w:rPr>
      </w:pPr>
      <w:r>
        <w:rPr>
          <w:rFonts w:cstheme="minorHAnsi"/>
        </w:rPr>
        <w:t>CC</w:t>
      </w:r>
      <w:r>
        <w:rPr>
          <w:rFonts w:cstheme="minorHAnsi"/>
        </w:rPr>
        <w:tab/>
        <w:t>Elders Policy</w:t>
      </w:r>
    </w:p>
    <w:p w14:paraId="49A89BB2" w14:textId="7E09B810" w:rsidR="005651B3" w:rsidRDefault="005651B3" w:rsidP="00DA4204">
      <w:pPr>
        <w:tabs>
          <w:tab w:val="left" w:pos="1575"/>
        </w:tabs>
        <w:rPr>
          <w:rFonts w:cstheme="minorHAnsi"/>
        </w:rPr>
      </w:pPr>
      <w:r>
        <w:rPr>
          <w:rFonts w:cstheme="minorHAnsi"/>
        </w:rPr>
        <w:tab/>
        <w:t xml:space="preserve">TD1’s </w:t>
      </w:r>
    </w:p>
    <w:p w14:paraId="55E72FC7" w14:textId="778CC58F" w:rsidR="005651B3" w:rsidRDefault="005651B3" w:rsidP="00DA4204">
      <w:pPr>
        <w:tabs>
          <w:tab w:val="left" w:pos="1575"/>
        </w:tabs>
        <w:rPr>
          <w:rFonts w:cstheme="minorHAnsi"/>
        </w:rPr>
      </w:pPr>
      <w:r>
        <w:rPr>
          <w:rFonts w:cstheme="minorHAnsi"/>
        </w:rPr>
        <w:tab/>
        <w:t>Direct Deposit Form</w:t>
      </w:r>
    </w:p>
    <w:p w14:paraId="4D90634F" w14:textId="77777777" w:rsidR="005651B3" w:rsidRPr="005651B3" w:rsidRDefault="005651B3" w:rsidP="00DA4204">
      <w:pPr>
        <w:tabs>
          <w:tab w:val="left" w:pos="1575"/>
        </w:tabs>
        <w:rPr>
          <w:rFonts w:cstheme="minorHAnsi"/>
        </w:rPr>
      </w:pPr>
    </w:p>
    <w:p w14:paraId="6148DA6B" w14:textId="23D55656" w:rsidR="004674E2" w:rsidRPr="005651B3" w:rsidRDefault="004674E2" w:rsidP="004674E2">
      <w:pPr>
        <w:tabs>
          <w:tab w:val="left" w:pos="1575"/>
        </w:tabs>
        <w:rPr>
          <w:rFonts w:cstheme="minorHAnsi"/>
          <w:b/>
          <w:bCs/>
          <w:u w:val="single"/>
        </w:rPr>
      </w:pPr>
      <w:r w:rsidRPr="005651B3">
        <w:rPr>
          <w:rFonts w:cstheme="minorHAnsi"/>
          <w:b/>
          <w:bCs/>
          <w:u w:val="single"/>
        </w:rPr>
        <w:t>QUESTIONS REGARDING CITIZENSHIP</w:t>
      </w:r>
    </w:p>
    <w:p w14:paraId="42F01B4E" w14:textId="7A38A25E" w:rsidR="004674E2" w:rsidRPr="005651B3" w:rsidRDefault="004674E2" w:rsidP="004674E2">
      <w:pPr>
        <w:tabs>
          <w:tab w:val="left" w:pos="1575"/>
        </w:tabs>
        <w:rPr>
          <w:rFonts w:cstheme="minorHAnsi"/>
        </w:rPr>
      </w:pPr>
      <w:r w:rsidRPr="005651B3">
        <w:rPr>
          <w:rFonts w:cstheme="minorHAnsi"/>
        </w:rPr>
        <w:t xml:space="preserve">Please check and see if any of these boxes are </w:t>
      </w:r>
      <w:r w:rsidR="00DE1436" w:rsidRPr="005651B3">
        <w:rPr>
          <w:rFonts w:cstheme="minorHAnsi"/>
        </w:rPr>
        <w:t>checked.</w:t>
      </w:r>
    </w:p>
    <w:p w14:paraId="10545069" w14:textId="77777777" w:rsidR="004674E2" w:rsidRPr="005651B3" w:rsidRDefault="004674E2" w:rsidP="004674E2">
      <w:pPr>
        <w:tabs>
          <w:tab w:val="left" w:pos="1575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4674E2" w:rsidRPr="005651B3" w14:paraId="27B479C2" w14:textId="77777777" w:rsidTr="00DC27AF">
        <w:tc>
          <w:tcPr>
            <w:tcW w:w="988" w:type="dxa"/>
          </w:tcPr>
          <w:p w14:paraId="13B41BBA" w14:textId="77777777" w:rsidR="004674E2" w:rsidRDefault="004674E2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13B13B23" w14:textId="77777777" w:rsidR="00DC2BCD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7182C0B5" w14:textId="77777777" w:rsidR="00DC2BCD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0D9D9427" w14:textId="11367713" w:rsidR="00DC2BCD" w:rsidRPr="005651B3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</w:tc>
        <w:tc>
          <w:tcPr>
            <w:tcW w:w="8362" w:type="dxa"/>
          </w:tcPr>
          <w:p w14:paraId="50C14E94" w14:textId="34A0BF10" w:rsidR="004674E2" w:rsidRPr="005651B3" w:rsidRDefault="004674E2" w:rsidP="00DC27AF">
            <w:pPr>
              <w:tabs>
                <w:tab w:val="left" w:pos="1575"/>
              </w:tabs>
              <w:rPr>
                <w:rFonts w:cstheme="minorHAnsi"/>
                <w:b/>
                <w:bCs/>
              </w:rPr>
            </w:pPr>
            <w:r w:rsidRPr="005651B3">
              <w:rPr>
                <w:rFonts w:cstheme="minorHAnsi"/>
                <w:b/>
                <w:bCs/>
              </w:rPr>
              <w:t xml:space="preserve">You are not recorded as a </w:t>
            </w:r>
            <w:r w:rsidR="000D761C">
              <w:rPr>
                <w:rFonts w:cstheme="minorHAnsi"/>
                <w:b/>
                <w:bCs/>
              </w:rPr>
              <w:t>B</w:t>
            </w:r>
            <w:r w:rsidR="000D761C" w:rsidRPr="005651B3">
              <w:rPr>
                <w:rFonts w:cstheme="minorHAnsi"/>
                <w:b/>
                <w:bCs/>
              </w:rPr>
              <w:t>eneficiary.</w:t>
            </w:r>
          </w:p>
          <w:p w14:paraId="3F57EC85" w14:textId="77777777" w:rsidR="00DC2BCD" w:rsidRDefault="00DC2BCD" w:rsidP="00DC27AF">
            <w:pPr>
              <w:tabs>
                <w:tab w:val="left" w:pos="1575"/>
              </w:tabs>
              <w:rPr>
                <w:rFonts w:cstheme="minorHAnsi"/>
                <w:i/>
                <w:iCs/>
              </w:rPr>
            </w:pPr>
          </w:p>
          <w:p w14:paraId="3B545C1B" w14:textId="01EDD387" w:rsidR="004674E2" w:rsidRPr="005651B3" w:rsidRDefault="004674E2" w:rsidP="00DC27AF">
            <w:pPr>
              <w:tabs>
                <w:tab w:val="left" w:pos="1575"/>
              </w:tabs>
              <w:rPr>
                <w:rFonts w:cstheme="minorHAnsi"/>
                <w:i/>
                <w:iCs/>
              </w:rPr>
            </w:pPr>
            <w:r w:rsidRPr="005651B3">
              <w:rPr>
                <w:rFonts w:cstheme="minorHAnsi"/>
                <w:i/>
                <w:iCs/>
              </w:rPr>
              <w:t xml:space="preserve">I have attached the Elders Policy which C/TFN is obligated to follow with respect to paying the Elders Gift. This policy sets out that </w:t>
            </w:r>
            <w:proofErr w:type="gramStart"/>
            <w:r w:rsidRPr="005651B3">
              <w:rPr>
                <w:rFonts w:cstheme="minorHAnsi"/>
                <w:i/>
                <w:iCs/>
              </w:rPr>
              <w:t>in order to</w:t>
            </w:r>
            <w:proofErr w:type="gramEnd"/>
            <w:r w:rsidRPr="005651B3">
              <w:rPr>
                <w:rFonts w:cstheme="minorHAnsi"/>
                <w:i/>
                <w:iCs/>
              </w:rPr>
              <w:t xml:space="preserve"> receive an Elders Gift, you must be a registered beneficiary of the Carcross/Tagish First Nation. Our records do not indicate that you are a registered as a C/TFN beneficiary and as such we cannot issue the Elders Gift at this time. If you believe this is an error, please contact the Citizenship Office at 867-821-4251 x 8</w:t>
            </w:r>
            <w:r w:rsidR="000D761C">
              <w:rPr>
                <w:rFonts w:cstheme="minorHAnsi"/>
                <w:i/>
                <w:iCs/>
              </w:rPr>
              <w:t>301</w:t>
            </w:r>
          </w:p>
          <w:p w14:paraId="714964FF" w14:textId="4B8EAB74" w:rsidR="00D7124C" w:rsidRPr="005651B3" w:rsidRDefault="00D7124C" w:rsidP="00DC27AF">
            <w:pPr>
              <w:tabs>
                <w:tab w:val="left" w:pos="1575"/>
              </w:tabs>
              <w:rPr>
                <w:rFonts w:cstheme="minorHAnsi"/>
              </w:rPr>
            </w:pPr>
          </w:p>
        </w:tc>
      </w:tr>
      <w:tr w:rsidR="004674E2" w:rsidRPr="005651B3" w14:paraId="2AAFE576" w14:textId="77777777" w:rsidTr="00DC27AF">
        <w:tc>
          <w:tcPr>
            <w:tcW w:w="988" w:type="dxa"/>
          </w:tcPr>
          <w:p w14:paraId="47ACA454" w14:textId="77777777" w:rsidR="004674E2" w:rsidRDefault="004674E2" w:rsidP="00DC2BCD">
            <w:pPr>
              <w:spacing w:before="240"/>
              <w:jc w:val="center"/>
              <w:rPr>
                <w:rFonts w:cstheme="minorHAnsi"/>
              </w:rPr>
            </w:pPr>
          </w:p>
          <w:p w14:paraId="518ED925" w14:textId="77777777" w:rsidR="00DC2BCD" w:rsidRDefault="00DC2BCD" w:rsidP="00DC2BCD">
            <w:pPr>
              <w:spacing w:before="240"/>
              <w:jc w:val="center"/>
              <w:rPr>
                <w:rFonts w:cstheme="minorHAnsi"/>
              </w:rPr>
            </w:pPr>
          </w:p>
          <w:p w14:paraId="51AFC956" w14:textId="45290418" w:rsidR="00DC2BCD" w:rsidRPr="005651B3" w:rsidRDefault="00DC2BCD" w:rsidP="00DC2BCD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8362" w:type="dxa"/>
          </w:tcPr>
          <w:p w14:paraId="0074F6A7" w14:textId="77777777" w:rsidR="004674E2" w:rsidRPr="005651B3" w:rsidRDefault="004674E2" w:rsidP="00C4258F">
            <w:pPr>
              <w:tabs>
                <w:tab w:val="left" w:pos="1575"/>
              </w:tabs>
              <w:spacing w:before="240"/>
              <w:rPr>
                <w:rFonts w:cstheme="minorHAnsi"/>
                <w:b/>
                <w:bCs/>
                <w:u w:val="single"/>
              </w:rPr>
            </w:pPr>
            <w:r w:rsidRPr="005651B3">
              <w:rPr>
                <w:rFonts w:cstheme="minorHAnsi"/>
                <w:b/>
                <w:bCs/>
                <w:u w:val="single"/>
              </w:rPr>
              <w:t>You are enrolled in another First Nation</w:t>
            </w:r>
          </w:p>
          <w:p w14:paraId="0B1293A4" w14:textId="4CDCB9F2" w:rsidR="004674E2" w:rsidRPr="005651B3" w:rsidRDefault="004674E2" w:rsidP="00C4258F">
            <w:pPr>
              <w:spacing w:before="240"/>
              <w:rPr>
                <w:rFonts w:cstheme="minorHAnsi"/>
                <w:i/>
                <w:iCs/>
              </w:rPr>
            </w:pPr>
            <w:r w:rsidRPr="005651B3">
              <w:rPr>
                <w:rFonts w:cstheme="minorHAnsi"/>
                <w:i/>
                <w:iCs/>
              </w:rPr>
              <w:t xml:space="preserve">I have attached the Elders Policy which C/TFN is obligated to follow with respect to paying the Elders Gift. This policy sets out that </w:t>
            </w:r>
            <w:proofErr w:type="gramStart"/>
            <w:r w:rsidRPr="005651B3">
              <w:rPr>
                <w:rFonts w:cstheme="minorHAnsi"/>
                <w:i/>
                <w:iCs/>
              </w:rPr>
              <w:t>in order to</w:t>
            </w:r>
            <w:proofErr w:type="gramEnd"/>
            <w:r w:rsidRPr="005651B3">
              <w:rPr>
                <w:rFonts w:cstheme="minorHAnsi"/>
                <w:i/>
                <w:iCs/>
              </w:rPr>
              <w:t xml:space="preserve"> receive an Elders Gift, you must not be enrolled with any other First Nation. This means that you cannot be registered as a citizen or beneficiary of any other First Nation in Canada. We understand that you are registered as a (member/Citizen/beneficiary) of</w:t>
            </w:r>
            <w:r w:rsidR="007E4A19">
              <w:rPr>
                <w:rFonts w:cstheme="minorHAnsi"/>
                <w:i/>
                <w:iCs/>
              </w:rPr>
              <w:t xml:space="preserve"> </w:t>
            </w:r>
            <w:r w:rsidRPr="005651B3">
              <w:rPr>
                <w:rFonts w:cstheme="minorHAnsi"/>
                <w:i/>
                <w:iCs/>
                <w:shd w:val="clear" w:color="auto" w:fill="FFFF00"/>
              </w:rPr>
              <w:t xml:space="preserve"> </w:t>
            </w:r>
            <w:r w:rsidR="005651B3">
              <w:rPr>
                <w:rFonts w:cstheme="minorHAnsi"/>
                <w:i/>
                <w:iCs/>
                <w:shd w:val="clear" w:color="auto" w:fill="FFFF00"/>
              </w:rPr>
              <w:t xml:space="preserve">                   </w:t>
            </w:r>
            <w:r w:rsidR="00F30369">
              <w:rPr>
                <w:rFonts w:cstheme="minorHAnsi"/>
                <w:i/>
                <w:iCs/>
                <w:shd w:val="clear" w:color="auto" w:fill="FFFF00"/>
              </w:rPr>
              <w:t xml:space="preserve">             </w:t>
            </w:r>
            <w:r w:rsidRPr="005651B3">
              <w:rPr>
                <w:rFonts w:cstheme="minorHAnsi"/>
                <w:i/>
                <w:iCs/>
                <w:shd w:val="clear" w:color="auto" w:fill="FFFF00"/>
              </w:rPr>
              <w:t xml:space="preserve">    </w:t>
            </w:r>
            <w:r w:rsidRPr="005651B3">
              <w:rPr>
                <w:rFonts w:cstheme="minorHAnsi"/>
                <w:i/>
                <w:iCs/>
              </w:rPr>
              <w:t xml:space="preserve"> First Nation. If this information is incorrect, please let us know and complete the attached attestation.</w:t>
            </w:r>
          </w:p>
          <w:p w14:paraId="5FCBDB7B" w14:textId="5EC372A9" w:rsidR="00D7124C" w:rsidRPr="005651B3" w:rsidRDefault="00D7124C" w:rsidP="00C4258F">
            <w:pPr>
              <w:spacing w:before="240"/>
              <w:rPr>
                <w:rFonts w:cstheme="minorHAnsi"/>
                <w:i/>
                <w:iCs/>
              </w:rPr>
            </w:pPr>
          </w:p>
        </w:tc>
      </w:tr>
      <w:tr w:rsidR="004674E2" w:rsidRPr="005651B3" w14:paraId="5CE166EE" w14:textId="77777777" w:rsidTr="00DC27AF">
        <w:tc>
          <w:tcPr>
            <w:tcW w:w="988" w:type="dxa"/>
          </w:tcPr>
          <w:p w14:paraId="5299E4D7" w14:textId="77777777" w:rsidR="004674E2" w:rsidRDefault="004674E2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3F4CA5F1" w14:textId="77777777" w:rsidR="00DC2BCD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21693A37" w14:textId="77777777" w:rsidR="00DC2BCD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  <w:p w14:paraId="3902A94C" w14:textId="7A86D368" w:rsidR="00DC2BCD" w:rsidRPr="005651B3" w:rsidRDefault="00DC2BCD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</w:tc>
        <w:tc>
          <w:tcPr>
            <w:tcW w:w="8362" w:type="dxa"/>
          </w:tcPr>
          <w:p w14:paraId="70A07F4E" w14:textId="184D6540" w:rsidR="004674E2" w:rsidRPr="00F30369" w:rsidRDefault="004674E2" w:rsidP="00DC27AF">
            <w:pPr>
              <w:tabs>
                <w:tab w:val="left" w:pos="1575"/>
              </w:tabs>
              <w:rPr>
                <w:rFonts w:cstheme="minorHAnsi"/>
                <w:u w:val="single"/>
              </w:rPr>
            </w:pPr>
            <w:r w:rsidRPr="005651B3">
              <w:rPr>
                <w:rFonts w:cstheme="minorHAnsi"/>
                <w:b/>
                <w:bCs/>
                <w:u w:val="single"/>
              </w:rPr>
              <w:t xml:space="preserve">You are not recorded </w:t>
            </w:r>
            <w:r w:rsidRPr="00F30369">
              <w:rPr>
                <w:rFonts w:cstheme="minorHAnsi"/>
                <w:b/>
                <w:bCs/>
                <w:u w:val="single"/>
              </w:rPr>
              <w:t xml:space="preserve">as a </w:t>
            </w:r>
            <w:r w:rsidR="00F30369" w:rsidRPr="00F30369">
              <w:rPr>
                <w:rFonts w:cstheme="minorHAnsi"/>
                <w:b/>
                <w:bCs/>
                <w:u w:val="single"/>
              </w:rPr>
              <w:t>Citizen Member</w:t>
            </w:r>
            <w:r w:rsidR="00F30369">
              <w:rPr>
                <w:rFonts w:cstheme="minorHAnsi"/>
                <w:b/>
                <w:bCs/>
                <w:u w:val="single"/>
              </w:rPr>
              <w:t xml:space="preserve"> or</w:t>
            </w:r>
            <w:r w:rsidR="00BE40E8">
              <w:rPr>
                <w:rFonts w:cstheme="minorHAnsi"/>
                <w:b/>
                <w:bCs/>
                <w:u w:val="single"/>
              </w:rPr>
              <w:t xml:space="preserve"> </w:t>
            </w:r>
            <w:r w:rsidR="001E7F66">
              <w:rPr>
                <w:rFonts w:cstheme="minorHAnsi"/>
                <w:b/>
                <w:bCs/>
                <w:u w:val="single"/>
              </w:rPr>
              <w:t>0</w:t>
            </w:r>
            <w:proofErr w:type="gramStart"/>
            <w:r w:rsidR="00BE40E8">
              <w:rPr>
                <w:rFonts w:cstheme="minorHAnsi"/>
                <w:b/>
                <w:bCs/>
                <w:u w:val="single"/>
              </w:rPr>
              <w:t xml:space="preserve">a </w:t>
            </w:r>
            <w:r w:rsidR="00F30369" w:rsidRPr="00F30369">
              <w:rPr>
                <w:rFonts w:cstheme="minorHAnsi"/>
                <w:b/>
                <w:bCs/>
                <w:u w:val="single"/>
              </w:rPr>
              <w:t xml:space="preserve"> Citizen</w:t>
            </w:r>
            <w:proofErr w:type="gramEnd"/>
            <w:r w:rsidR="00F30369" w:rsidRPr="00F30369">
              <w:rPr>
                <w:rFonts w:cstheme="minorHAnsi"/>
                <w:b/>
                <w:bCs/>
                <w:u w:val="single"/>
              </w:rPr>
              <w:t xml:space="preserve"> Associate Member</w:t>
            </w:r>
            <w:r w:rsidR="000D761C" w:rsidRPr="00F30369">
              <w:rPr>
                <w:rFonts w:cstheme="minorHAnsi"/>
                <w:u w:val="single"/>
              </w:rPr>
              <w:t>.</w:t>
            </w:r>
          </w:p>
          <w:p w14:paraId="0DA1FC30" w14:textId="77777777" w:rsidR="00DC2BCD" w:rsidRDefault="00DC2BCD" w:rsidP="00D7124C">
            <w:pPr>
              <w:tabs>
                <w:tab w:val="left" w:pos="1575"/>
              </w:tabs>
              <w:rPr>
                <w:rFonts w:cstheme="minorHAnsi"/>
                <w:i/>
                <w:iCs/>
              </w:rPr>
            </w:pPr>
          </w:p>
          <w:p w14:paraId="491A313A" w14:textId="216AB1C9" w:rsidR="00D7124C" w:rsidRPr="005651B3" w:rsidRDefault="00D7124C" w:rsidP="00D7124C">
            <w:pPr>
              <w:tabs>
                <w:tab w:val="left" w:pos="1575"/>
              </w:tabs>
              <w:rPr>
                <w:rFonts w:cstheme="minorHAnsi"/>
                <w:i/>
                <w:iCs/>
              </w:rPr>
            </w:pPr>
            <w:r w:rsidRPr="005651B3">
              <w:rPr>
                <w:rFonts w:cstheme="minorHAnsi"/>
                <w:i/>
                <w:iCs/>
              </w:rPr>
              <w:t xml:space="preserve">I have attached the Elders Policy which C/TFN is obligated to follow with respect to paying the Elders Gift. This policy sets out that </w:t>
            </w:r>
            <w:proofErr w:type="gramStart"/>
            <w:r w:rsidRPr="005651B3">
              <w:rPr>
                <w:rFonts w:cstheme="minorHAnsi"/>
                <w:i/>
                <w:iCs/>
              </w:rPr>
              <w:t>in order to</w:t>
            </w:r>
            <w:proofErr w:type="gramEnd"/>
            <w:r w:rsidRPr="005651B3">
              <w:rPr>
                <w:rFonts w:cstheme="minorHAnsi"/>
                <w:i/>
                <w:iCs/>
              </w:rPr>
              <w:t xml:space="preserve"> receive an Elders Gift, you must be a registered Citizen of the Carcross/Tagish First Nation. Our records do not indicate that you are a registered as a C/TFN Citizen and as such we cannot issue the Elders Gift at this time. If you believe this is an error, please contact the Citizenship Office at 867-821-4251 x 8</w:t>
            </w:r>
            <w:r w:rsidR="000D761C">
              <w:rPr>
                <w:rFonts w:cstheme="minorHAnsi"/>
                <w:i/>
                <w:iCs/>
              </w:rPr>
              <w:t>301</w:t>
            </w:r>
          </w:p>
          <w:p w14:paraId="3625A2C0" w14:textId="2E5E3EEB" w:rsidR="00D7124C" w:rsidRPr="005651B3" w:rsidRDefault="00D7124C" w:rsidP="00DC27AF">
            <w:pPr>
              <w:tabs>
                <w:tab w:val="left" w:pos="1575"/>
              </w:tabs>
              <w:rPr>
                <w:rFonts w:cstheme="minorHAnsi"/>
              </w:rPr>
            </w:pPr>
          </w:p>
        </w:tc>
      </w:tr>
      <w:tr w:rsidR="001E7F66" w:rsidRPr="005651B3" w14:paraId="76D22C6A" w14:textId="77777777" w:rsidTr="00DC27AF">
        <w:tc>
          <w:tcPr>
            <w:tcW w:w="988" w:type="dxa"/>
          </w:tcPr>
          <w:p w14:paraId="5F3D19B6" w14:textId="77777777" w:rsidR="001E7F66" w:rsidRDefault="001E7F66" w:rsidP="00DC2BCD">
            <w:pPr>
              <w:tabs>
                <w:tab w:val="left" w:pos="1575"/>
              </w:tabs>
              <w:jc w:val="center"/>
              <w:rPr>
                <w:rFonts w:cstheme="minorHAnsi"/>
              </w:rPr>
            </w:pPr>
          </w:p>
        </w:tc>
        <w:tc>
          <w:tcPr>
            <w:tcW w:w="8362" w:type="dxa"/>
          </w:tcPr>
          <w:p w14:paraId="4610351B" w14:textId="77777777" w:rsidR="001E7F66" w:rsidRPr="005651B3" w:rsidRDefault="001E7F66" w:rsidP="00DC27AF">
            <w:pPr>
              <w:tabs>
                <w:tab w:val="left" w:pos="1575"/>
              </w:tabs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4E36A7BB" w14:textId="77777777" w:rsidR="004674E2" w:rsidRPr="005651B3" w:rsidRDefault="004674E2" w:rsidP="004674E2">
      <w:pPr>
        <w:tabs>
          <w:tab w:val="left" w:pos="1575"/>
        </w:tabs>
        <w:rPr>
          <w:rFonts w:cstheme="minorHAnsi"/>
        </w:rPr>
      </w:pPr>
    </w:p>
    <w:p w14:paraId="1146B98C" w14:textId="77777777" w:rsidR="004674E2" w:rsidRPr="005651B3" w:rsidRDefault="004674E2" w:rsidP="00DA4204">
      <w:pPr>
        <w:tabs>
          <w:tab w:val="left" w:pos="1575"/>
        </w:tabs>
        <w:rPr>
          <w:rFonts w:cstheme="minorHAnsi"/>
        </w:rPr>
      </w:pPr>
    </w:p>
    <w:sectPr w:rsidR="004674E2" w:rsidRPr="005651B3" w:rsidSect="005651B3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DEAD" w14:textId="77777777" w:rsidR="00AC228B" w:rsidRDefault="00AC228B" w:rsidP="006770FD">
      <w:pPr>
        <w:spacing w:line="240" w:lineRule="auto"/>
      </w:pPr>
      <w:r>
        <w:separator/>
      </w:r>
    </w:p>
  </w:endnote>
  <w:endnote w:type="continuationSeparator" w:id="0">
    <w:p w14:paraId="08A7E1C6" w14:textId="77777777" w:rsidR="00AC228B" w:rsidRDefault="00AC228B" w:rsidP="00677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AB38" w14:textId="17C499C4" w:rsidR="008C6C8C" w:rsidRDefault="008C6C8C" w:rsidP="00E7631B">
    <w:pPr>
      <w:ind w:left="720" w:firstLine="720"/>
    </w:pPr>
    <w:r w:rsidRPr="00DA4204">
      <w:t>Governance Department</w:t>
    </w:r>
    <w:r>
      <w:t xml:space="preserve"> - </w:t>
    </w:r>
    <w:r w:rsidRPr="00DA4204">
      <w:t xml:space="preserve">email </w:t>
    </w:r>
    <w:hyperlink r:id="rId1" w:history="1">
      <w:r w:rsidR="000D761C" w:rsidRPr="00322A95">
        <w:rPr>
          <w:rStyle w:val="Hyperlink"/>
        </w:rPr>
        <w:t>karyn.atlin@ctfn.ca</w:t>
      </w:r>
    </w:hyperlink>
    <w:r w:rsidR="00E7631B">
      <w:t xml:space="preserve"> </w:t>
    </w:r>
    <w:r w:rsidRPr="00DA4204">
      <w:t>ext. 8</w:t>
    </w:r>
    <w:r w:rsidR="000D761C">
      <w:t>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1D02" w14:textId="77777777" w:rsidR="00AC228B" w:rsidRDefault="00AC228B" w:rsidP="006770FD">
      <w:pPr>
        <w:spacing w:line="240" w:lineRule="auto"/>
      </w:pPr>
      <w:r>
        <w:separator/>
      </w:r>
    </w:p>
  </w:footnote>
  <w:footnote w:type="continuationSeparator" w:id="0">
    <w:p w14:paraId="4BACA00D" w14:textId="77777777" w:rsidR="00AC228B" w:rsidRDefault="00AC228B" w:rsidP="00677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F350" w14:textId="77777777" w:rsidR="006770FD" w:rsidRDefault="00DA4204" w:rsidP="00DA4204">
    <w:pPr>
      <w:pStyle w:val="Header"/>
      <w:tabs>
        <w:tab w:val="clear" w:pos="4680"/>
        <w:tab w:val="clear" w:pos="9360"/>
        <w:tab w:val="center" w:pos="297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C6D4A" wp14:editId="79B06CF9">
              <wp:simplePos x="0" y="0"/>
              <wp:positionH relativeFrom="column">
                <wp:posOffset>-653995</wp:posOffset>
              </wp:positionH>
              <wp:positionV relativeFrom="paragraph">
                <wp:posOffset>-338262</wp:posOffset>
              </wp:positionV>
              <wp:extent cx="2781300" cy="145508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550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00466" w14:textId="77777777" w:rsidR="006770FD" w:rsidRPr="00DA4204" w:rsidRDefault="006770FD" w:rsidP="006770FD">
                          <w:pPr>
                            <w:jc w:val="center"/>
                          </w:pPr>
                          <w:r w:rsidRPr="00DA4204">
                            <w:t>Carcross/Tagish First Nation</w:t>
                          </w:r>
                        </w:p>
                        <w:p w14:paraId="3B658F1A" w14:textId="77777777" w:rsidR="006770FD" w:rsidRPr="00DA4204" w:rsidRDefault="00DA4204" w:rsidP="00DA4204">
                          <w:pPr>
                            <w:jc w:val="center"/>
                          </w:pPr>
                          <w:r w:rsidRPr="00DA4204">
                            <w:t>Governance Department</w:t>
                          </w:r>
                          <w:r>
                            <w:t xml:space="preserve"> </w:t>
                          </w:r>
                          <w:r w:rsidR="008C6C8C">
                            <w:t xml:space="preserve">- </w:t>
                          </w:r>
                          <w:r w:rsidR="006770FD" w:rsidRPr="00DA4204">
                            <w:t>Citizenship Office</w:t>
                          </w:r>
                        </w:p>
                        <w:p w14:paraId="422FAE50" w14:textId="77777777" w:rsidR="006770FD" w:rsidRPr="00DA4204" w:rsidRDefault="006770FD" w:rsidP="006770FD">
                          <w:pPr>
                            <w:jc w:val="center"/>
                          </w:pPr>
                          <w:r w:rsidRPr="00DA4204">
                            <w:t>www.ctfn.ca</w:t>
                          </w:r>
                        </w:p>
                        <w:p w14:paraId="3A3F130C" w14:textId="77777777" w:rsidR="006770FD" w:rsidRPr="00DA4204" w:rsidRDefault="006770FD" w:rsidP="006770FD">
                          <w:pPr>
                            <w:jc w:val="center"/>
                          </w:pPr>
                          <w:r w:rsidRPr="00DA4204">
                            <w:t>Box 130 Carcross, Yukon, Y0B1B0</w:t>
                          </w:r>
                        </w:p>
                        <w:p w14:paraId="20CA80FD" w14:textId="50A33229" w:rsidR="006770FD" w:rsidRPr="00112BB1" w:rsidRDefault="006770FD" w:rsidP="006770FD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112BB1">
                            <w:rPr>
                              <w:lang w:val="fr-FR"/>
                            </w:rPr>
                            <w:t xml:space="preserve">Phone: (867) 821-4251 </w:t>
                          </w:r>
                          <w:r w:rsidR="000D761C" w:rsidRPr="00112BB1">
                            <w:rPr>
                              <w:lang w:val="fr-FR"/>
                            </w:rPr>
                            <w:t>x 8301</w:t>
                          </w:r>
                        </w:p>
                        <w:p w14:paraId="13C32448" w14:textId="77777777" w:rsidR="006770FD" w:rsidRPr="00112BB1" w:rsidRDefault="006770FD" w:rsidP="00E7631B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112BB1">
                            <w:rPr>
                              <w:lang w:val="fr-FR"/>
                            </w:rPr>
                            <w:t>Fax: (867) 821-4802</w:t>
                          </w:r>
                        </w:p>
                        <w:p w14:paraId="50D17E28" w14:textId="2869B061" w:rsidR="00515248" w:rsidRPr="00112BB1" w:rsidRDefault="00515248" w:rsidP="00E7631B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112BB1">
                            <w:rPr>
                              <w:lang w:val="fr-FR"/>
                            </w:rPr>
                            <w:t xml:space="preserve">Email </w:t>
                          </w:r>
                          <w:hyperlink r:id="rId1" w:history="1">
                            <w:r w:rsidRPr="00112BB1">
                              <w:rPr>
                                <w:rStyle w:val="Hyperlink"/>
                                <w:lang w:val="fr-FR"/>
                              </w:rPr>
                              <w:t>carole.duquette@ctfn.ca</w:t>
                            </w:r>
                          </w:hyperlink>
                        </w:p>
                        <w:p w14:paraId="16FF531A" w14:textId="77777777" w:rsidR="00515248" w:rsidRPr="00112BB1" w:rsidRDefault="00515248" w:rsidP="00E7631B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  <w:p w14:paraId="4053A4BD" w14:textId="77777777" w:rsidR="00E7631B" w:rsidRPr="00112BB1" w:rsidRDefault="00E7631B" w:rsidP="00E7631B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  <w:p w14:paraId="63E3C48B" w14:textId="77777777" w:rsidR="00E7631B" w:rsidRPr="00112BB1" w:rsidRDefault="00E7631B" w:rsidP="00E7631B">
                          <w:pPr>
                            <w:jc w:val="cente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C6D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5pt;margin-top:-26.65pt;width:219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Eg+QEAAM4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" filled="f" stroked="f">
              <v:textbox>
                <w:txbxContent>
                  <w:p w14:paraId="43700466" w14:textId="77777777" w:rsidR="006770FD" w:rsidRPr="00DA4204" w:rsidRDefault="006770FD" w:rsidP="006770FD">
                    <w:pPr>
                      <w:jc w:val="center"/>
                    </w:pPr>
                    <w:r w:rsidRPr="00DA4204">
                      <w:t>Carcross/Tagish First Nation</w:t>
                    </w:r>
                  </w:p>
                  <w:p w14:paraId="3B658F1A" w14:textId="77777777" w:rsidR="006770FD" w:rsidRPr="00DA4204" w:rsidRDefault="00DA4204" w:rsidP="00DA4204">
                    <w:pPr>
                      <w:jc w:val="center"/>
                    </w:pPr>
                    <w:r w:rsidRPr="00DA4204">
                      <w:t>Governance Department</w:t>
                    </w:r>
                    <w:r>
                      <w:t xml:space="preserve"> </w:t>
                    </w:r>
                    <w:r w:rsidR="008C6C8C">
                      <w:t xml:space="preserve">- </w:t>
                    </w:r>
                    <w:r w:rsidR="006770FD" w:rsidRPr="00DA4204">
                      <w:t>Citizenship Office</w:t>
                    </w:r>
                  </w:p>
                  <w:p w14:paraId="422FAE50" w14:textId="77777777" w:rsidR="006770FD" w:rsidRPr="00DA4204" w:rsidRDefault="006770FD" w:rsidP="006770FD">
                    <w:pPr>
                      <w:jc w:val="center"/>
                    </w:pPr>
                    <w:r w:rsidRPr="00DA4204">
                      <w:t>www.ctfn.ca</w:t>
                    </w:r>
                  </w:p>
                  <w:p w14:paraId="3A3F130C" w14:textId="77777777" w:rsidR="006770FD" w:rsidRPr="00DA4204" w:rsidRDefault="006770FD" w:rsidP="006770FD">
                    <w:pPr>
                      <w:jc w:val="center"/>
                    </w:pPr>
                    <w:r w:rsidRPr="00DA4204">
                      <w:t>Box 130 Carcross, Yukon, Y0B1B0</w:t>
                    </w:r>
                  </w:p>
                  <w:p w14:paraId="20CA80FD" w14:textId="50A33229" w:rsidR="006770FD" w:rsidRPr="00112BB1" w:rsidRDefault="006770FD" w:rsidP="006770FD">
                    <w:pPr>
                      <w:jc w:val="center"/>
                      <w:rPr>
                        <w:lang w:val="fr-FR"/>
                      </w:rPr>
                    </w:pPr>
                    <w:r w:rsidRPr="00112BB1">
                      <w:rPr>
                        <w:lang w:val="fr-FR"/>
                      </w:rPr>
                      <w:t xml:space="preserve">Phone: (867) 821-4251 </w:t>
                    </w:r>
                    <w:r w:rsidR="000D761C" w:rsidRPr="00112BB1">
                      <w:rPr>
                        <w:lang w:val="fr-FR"/>
                      </w:rPr>
                      <w:t>x 8301</w:t>
                    </w:r>
                  </w:p>
                  <w:p w14:paraId="13C32448" w14:textId="77777777" w:rsidR="006770FD" w:rsidRPr="00112BB1" w:rsidRDefault="006770FD" w:rsidP="00E7631B">
                    <w:pPr>
                      <w:jc w:val="center"/>
                      <w:rPr>
                        <w:lang w:val="fr-FR"/>
                      </w:rPr>
                    </w:pPr>
                    <w:r w:rsidRPr="00112BB1">
                      <w:rPr>
                        <w:lang w:val="fr-FR"/>
                      </w:rPr>
                      <w:t>Fax: (867) 821-4802</w:t>
                    </w:r>
                  </w:p>
                  <w:p w14:paraId="50D17E28" w14:textId="2869B061" w:rsidR="00515248" w:rsidRPr="00112BB1" w:rsidRDefault="00515248" w:rsidP="00E7631B">
                    <w:pPr>
                      <w:jc w:val="center"/>
                      <w:rPr>
                        <w:lang w:val="fr-FR"/>
                      </w:rPr>
                    </w:pPr>
                    <w:r w:rsidRPr="00112BB1">
                      <w:rPr>
                        <w:lang w:val="fr-FR"/>
                      </w:rPr>
                      <w:t xml:space="preserve">Email </w:t>
                    </w:r>
                    <w:hyperlink r:id="rId2" w:history="1">
                      <w:r w:rsidRPr="00112BB1">
                        <w:rPr>
                          <w:rStyle w:val="Hyperlink"/>
                          <w:lang w:val="fr-FR"/>
                        </w:rPr>
                        <w:t>carole.duquette@ctfn.ca</w:t>
                      </w:r>
                    </w:hyperlink>
                  </w:p>
                  <w:p w14:paraId="16FF531A" w14:textId="77777777" w:rsidR="00515248" w:rsidRPr="00112BB1" w:rsidRDefault="00515248" w:rsidP="00E7631B">
                    <w:pPr>
                      <w:jc w:val="center"/>
                      <w:rPr>
                        <w:lang w:val="fr-FR"/>
                      </w:rPr>
                    </w:pPr>
                  </w:p>
                  <w:p w14:paraId="4053A4BD" w14:textId="77777777" w:rsidR="00E7631B" w:rsidRPr="00112BB1" w:rsidRDefault="00E7631B" w:rsidP="00E7631B">
                    <w:pPr>
                      <w:jc w:val="center"/>
                      <w:rPr>
                        <w:lang w:val="fr-FR"/>
                      </w:rPr>
                    </w:pPr>
                  </w:p>
                  <w:p w14:paraId="63E3C48B" w14:textId="77777777" w:rsidR="00E7631B" w:rsidRPr="00112BB1" w:rsidRDefault="00E7631B" w:rsidP="00E7631B">
                    <w:pPr>
                      <w:jc w:val="center"/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6770FD">
      <w:rPr>
        <w:noProof/>
      </w:rPr>
      <w:drawing>
        <wp:anchor distT="0" distB="0" distL="0" distR="0" simplePos="0" relativeHeight="251661312" behindDoc="0" locked="0" layoutInCell="1" allowOverlap="1" wp14:anchorId="195519F8" wp14:editId="70D200A7">
          <wp:simplePos x="0" y="0"/>
          <wp:positionH relativeFrom="margin">
            <wp:posOffset>3771900</wp:posOffset>
          </wp:positionH>
          <wp:positionV relativeFrom="paragraph">
            <wp:posOffset>-334010</wp:posOffset>
          </wp:positionV>
          <wp:extent cx="2731770" cy="126047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770" cy="1260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717217F" w14:textId="77777777" w:rsidR="00DA4204" w:rsidRDefault="00DA4204" w:rsidP="00DA4204">
    <w:pPr>
      <w:pStyle w:val="Header"/>
      <w:tabs>
        <w:tab w:val="clear" w:pos="4680"/>
        <w:tab w:val="clear" w:pos="9360"/>
        <w:tab w:val="center" w:pos="2970"/>
      </w:tabs>
    </w:pPr>
  </w:p>
  <w:p w14:paraId="2D6CF262" w14:textId="77777777" w:rsidR="00DA4204" w:rsidRDefault="00DA4204" w:rsidP="00DA4204">
    <w:pPr>
      <w:pStyle w:val="Header"/>
      <w:tabs>
        <w:tab w:val="clear" w:pos="4680"/>
        <w:tab w:val="clear" w:pos="9360"/>
        <w:tab w:val="center" w:pos="2970"/>
      </w:tabs>
    </w:pPr>
  </w:p>
  <w:p w14:paraId="479B6CFF" w14:textId="77777777" w:rsidR="00E7631B" w:rsidRDefault="00E7631B" w:rsidP="00DA4204">
    <w:pPr>
      <w:pStyle w:val="Header"/>
      <w:tabs>
        <w:tab w:val="clear" w:pos="4680"/>
        <w:tab w:val="clear" w:pos="9360"/>
        <w:tab w:val="center" w:pos="2970"/>
      </w:tabs>
    </w:pPr>
  </w:p>
  <w:p w14:paraId="30B152D9" w14:textId="77777777" w:rsidR="00E7631B" w:rsidRDefault="00E7631B" w:rsidP="00DA4204">
    <w:pPr>
      <w:pStyle w:val="Header"/>
      <w:tabs>
        <w:tab w:val="clear" w:pos="4680"/>
        <w:tab w:val="clear" w:pos="9360"/>
        <w:tab w:val="center" w:pos="2970"/>
      </w:tabs>
    </w:pPr>
  </w:p>
  <w:p w14:paraId="1DC40B00" w14:textId="77777777" w:rsidR="00DA4204" w:rsidRDefault="00DA4204" w:rsidP="00DA4204">
    <w:pPr>
      <w:pStyle w:val="Header"/>
      <w:tabs>
        <w:tab w:val="clear" w:pos="4680"/>
        <w:tab w:val="clear" w:pos="9360"/>
        <w:tab w:val="center" w:pos="29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E4"/>
    <w:rsid w:val="000D761C"/>
    <w:rsid w:val="000E3D19"/>
    <w:rsid w:val="00112BB1"/>
    <w:rsid w:val="001A1F1B"/>
    <w:rsid w:val="001E7F66"/>
    <w:rsid w:val="00200D42"/>
    <w:rsid w:val="00205779"/>
    <w:rsid w:val="00232F92"/>
    <w:rsid w:val="00240DAE"/>
    <w:rsid w:val="00324658"/>
    <w:rsid w:val="003B5901"/>
    <w:rsid w:val="00415DE4"/>
    <w:rsid w:val="004674E2"/>
    <w:rsid w:val="004A6771"/>
    <w:rsid w:val="005131AC"/>
    <w:rsid w:val="00515248"/>
    <w:rsid w:val="005651B3"/>
    <w:rsid w:val="006058A2"/>
    <w:rsid w:val="006323BC"/>
    <w:rsid w:val="006770FD"/>
    <w:rsid w:val="00703F76"/>
    <w:rsid w:val="0076038F"/>
    <w:rsid w:val="007E4A19"/>
    <w:rsid w:val="008C6C8C"/>
    <w:rsid w:val="009747D0"/>
    <w:rsid w:val="00A72BF3"/>
    <w:rsid w:val="00AC228B"/>
    <w:rsid w:val="00B56ED2"/>
    <w:rsid w:val="00B973F4"/>
    <w:rsid w:val="00BE40E8"/>
    <w:rsid w:val="00C4258F"/>
    <w:rsid w:val="00D40807"/>
    <w:rsid w:val="00D7124C"/>
    <w:rsid w:val="00D74467"/>
    <w:rsid w:val="00DA4204"/>
    <w:rsid w:val="00DC2BCD"/>
    <w:rsid w:val="00DE1436"/>
    <w:rsid w:val="00E11FF6"/>
    <w:rsid w:val="00E7631B"/>
    <w:rsid w:val="00F119E4"/>
    <w:rsid w:val="00F30369"/>
    <w:rsid w:val="00F4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6521"/>
  <w15:chartTrackingRefBased/>
  <w15:docId w15:val="{853F7E3F-F046-4B6D-92B4-2A76AD6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0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0FD"/>
  </w:style>
  <w:style w:type="paragraph" w:styleId="Footer">
    <w:name w:val="footer"/>
    <w:basedOn w:val="Normal"/>
    <w:link w:val="FooterChar"/>
    <w:uiPriority w:val="99"/>
    <w:unhideWhenUsed/>
    <w:rsid w:val="006770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0FD"/>
  </w:style>
  <w:style w:type="character" w:styleId="Hyperlink">
    <w:name w:val="Hyperlink"/>
    <w:basedOn w:val="DefaultParagraphFont"/>
    <w:uiPriority w:val="99"/>
    <w:unhideWhenUsed/>
    <w:rsid w:val="00DA4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2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23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yn.atlin@ctfn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arole.duquette@ctfn.ca" TargetMode="External"/><Relationship Id="rId1" Type="http://schemas.openxmlformats.org/officeDocument/2006/relationships/hyperlink" Target="mailto:carole.duquette@ctf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Atlin</dc:creator>
  <cp:keywords/>
  <dc:description/>
  <cp:lastModifiedBy>Karyn Atlin</cp:lastModifiedBy>
  <cp:revision>7</cp:revision>
  <cp:lastPrinted>2025-03-24T15:38:00Z</cp:lastPrinted>
  <dcterms:created xsi:type="dcterms:W3CDTF">2023-08-28T23:12:00Z</dcterms:created>
  <dcterms:modified xsi:type="dcterms:W3CDTF">2025-03-24T17:02:00Z</dcterms:modified>
</cp:coreProperties>
</file>